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19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4641"/>
        <w:gridCol w:w="4641"/>
      </w:tblGrid>
      <w:tr w:rsidR="00F12D64" w:rsidRPr="009B023F" w14:paraId="0746404A" w14:textId="77777777" w:rsidTr="00F12D64">
        <w:trPr>
          <w:trHeight w:val="1102"/>
        </w:trPr>
        <w:tc>
          <w:tcPr>
            <w:tcW w:w="4917" w:type="dxa"/>
            <w:vAlign w:val="center"/>
          </w:tcPr>
          <w:p w14:paraId="2967DE11" w14:textId="00B708C4" w:rsidR="00F12D64" w:rsidRPr="009B023F" w:rsidRDefault="00F12D64" w:rsidP="00F12D64">
            <w:pPr>
              <w:spacing w:before="120" w:after="120" w:line="360" w:lineRule="auto"/>
              <w:rPr>
                <w:rFonts w:cstheme="minorHAnsi"/>
                <w:sz w:val="28"/>
                <w:szCs w:val="28"/>
              </w:rPr>
            </w:pPr>
            <w:r w:rsidRPr="009B023F">
              <w:rPr>
                <w:rFonts w:cstheme="minorHAnsi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7E121D5C" wp14:editId="29723285">
                  <wp:simplePos x="0" y="0"/>
                  <wp:positionH relativeFrom="column">
                    <wp:posOffset>-1800225</wp:posOffset>
                  </wp:positionH>
                  <wp:positionV relativeFrom="paragraph">
                    <wp:posOffset>-1905</wp:posOffset>
                  </wp:positionV>
                  <wp:extent cx="1924050" cy="356870"/>
                  <wp:effectExtent l="0" t="0" r="0" b="5080"/>
                  <wp:wrapTight wrapText="bothSides">
                    <wp:wrapPolygon edited="0">
                      <wp:start x="0" y="0"/>
                      <wp:lineTo x="0" y="20754"/>
                      <wp:lineTo x="21386" y="20754"/>
                      <wp:lineTo x="21386" y="0"/>
                      <wp:lineTo x="0" y="0"/>
                    </wp:wrapPolygon>
                  </wp:wrapTight>
                  <wp:docPr id="410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D800C0" w14:textId="77777777" w:rsidR="00F12D64" w:rsidRPr="009B023F" w:rsidRDefault="00F12D64" w:rsidP="00F12D6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41" w:type="dxa"/>
          </w:tcPr>
          <w:p w14:paraId="582EDB92" w14:textId="6914D694" w:rsidR="00F12D64" w:rsidRPr="009B023F" w:rsidRDefault="009B023F" w:rsidP="00F12D64">
            <w:pPr>
              <w:spacing w:before="120" w:after="120" w:line="360" w:lineRule="auto"/>
              <w:rPr>
                <w:rFonts w:cstheme="minorHAnsi"/>
                <w:noProof/>
                <w:lang w:eastAsia="pl-PL"/>
              </w:rPr>
            </w:pPr>
            <w:r w:rsidRPr="009B023F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5F78D065" wp14:editId="7AC305B9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1123950" cy="466725"/>
                  <wp:effectExtent l="0" t="0" r="0" b="9525"/>
                  <wp:wrapTight wrapText="bothSides">
                    <wp:wrapPolygon edited="0">
                      <wp:start x="0" y="0"/>
                      <wp:lineTo x="0" y="21159"/>
                      <wp:lineTo x="21234" y="21159"/>
                      <wp:lineTo x="21234" y="0"/>
                      <wp:lineTo x="0" y="0"/>
                    </wp:wrapPolygon>
                  </wp:wrapTight>
                  <wp:docPr id="1" name="Obraz 5" descr="Obraz zawierający tekst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Obraz 5" descr="Obraz zawierający tekst&#10;&#10;Opis wygenerowany automatyczni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1" w:type="dxa"/>
          </w:tcPr>
          <w:p w14:paraId="10BEEAE6" w14:textId="781852D6" w:rsidR="00F12D64" w:rsidRPr="009B023F" w:rsidRDefault="00F12D64" w:rsidP="00F12D64">
            <w:pPr>
              <w:spacing w:before="120" w:after="120" w:line="360" w:lineRule="auto"/>
              <w:rPr>
                <w:rFonts w:cstheme="minorHAnsi"/>
                <w:sz w:val="28"/>
                <w:szCs w:val="28"/>
              </w:rPr>
            </w:pPr>
            <w:r w:rsidRPr="009B023F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2260F275" wp14:editId="4074E9AD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0</wp:posOffset>
                  </wp:positionV>
                  <wp:extent cx="1483360" cy="565150"/>
                  <wp:effectExtent l="0" t="0" r="2540" b="6350"/>
                  <wp:wrapTight wrapText="bothSides">
                    <wp:wrapPolygon edited="0">
                      <wp:start x="0" y="0"/>
                      <wp:lineTo x="0" y="21115"/>
                      <wp:lineTo x="21360" y="21115"/>
                      <wp:lineTo x="21360" y="0"/>
                      <wp:lineTo x="0" y="0"/>
                    </wp:wrapPolygon>
                  </wp:wrapTight>
                  <wp:docPr id="4099" name="Obraz 5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Obraz 5" descr="Obraz zawierający tekst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2799C" w14:textId="75A61A29" w:rsidR="003C6A7F" w:rsidRPr="009B023F" w:rsidRDefault="00C611BC" w:rsidP="00F12D64">
      <w:pPr>
        <w:spacing w:before="120" w:after="100" w:afterAutospacing="1" w:line="360" w:lineRule="auto"/>
        <w:rPr>
          <w:rFonts w:cstheme="minorHAnsi"/>
          <w:b/>
          <w:color w:val="auto"/>
          <w:sz w:val="40"/>
          <w:szCs w:val="40"/>
        </w:rPr>
      </w:pPr>
      <w:r w:rsidRPr="009B023F">
        <w:rPr>
          <w:rFonts w:cstheme="minorHAnsi"/>
          <w:b/>
          <w:color w:val="auto"/>
          <w:sz w:val="40"/>
          <w:szCs w:val="40"/>
        </w:rPr>
        <w:t>Próbny egzamin ósmoklasisty z matematyki KPCEN 2023</w:t>
      </w:r>
    </w:p>
    <w:p w14:paraId="7DDFA4D5" w14:textId="0C77F72C" w:rsidR="00F12D64" w:rsidRPr="009B023F" w:rsidRDefault="00F12D64" w:rsidP="000E7187">
      <w:pPr>
        <w:pStyle w:val="Akapitzlist"/>
        <w:spacing w:before="120" w:after="100" w:afterAutospacing="1"/>
        <w:ind w:left="0"/>
        <w:rPr>
          <w:rFonts w:cstheme="minorHAnsi"/>
          <w:b/>
          <w:sz w:val="28"/>
          <w:szCs w:val="28"/>
        </w:rPr>
      </w:pPr>
      <w:r w:rsidRPr="009B023F">
        <w:rPr>
          <w:rFonts w:cstheme="minorHAnsi"/>
          <w:sz w:val="28"/>
          <w:szCs w:val="28"/>
        </w:rPr>
        <w:t xml:space="preserve">1. </w:t>
      </w:r>
      <w:r w:rsidR="00797659" w:rsidRPr="009B023F">
        <w:rPr>
          <w:rFonts w:cstheme="minorHAnsi"/>
          <w:sz w:val="28"/>
          <w:szCs w:val="28"/>
        </w:rPr>
        <w:t xml:space="preserve">Organizatorem </w:t>
      </w:r>
      <w:r w:rsidR="00C63952" w:rsidRPr="009B023F">
        <w:rPr>
          <w:rFonts w:cstheme="minorHAnsi"/>
          <w:sz w:val="28"/>
          <w:szCs w:val="28"/>
        </w:rPr>
        <w:t xml:space="preserve">diagnozy </w:t>
      </w:r>
      <w:r w:rsidR="00797659" w:rsidRPr="009B023F">
        <w:rPr>
          <w:rFonts w:cstheme="minorHAnsi"/>
          <w:sz w:val="28"/>
          <w:szCs w:val="28"/>
        </w:rPr>
        <w:t xml:space="preserve">jest </w:t>
      </w:r>
      <w:r w:rsidR="00561221" w:rsidRPr="009B023F">
        <w:rPr>
          <w:rFonts w:cstheme="minorHAnsi"/>
          <w:b/>
          <w:sz w:val="28"/>
          <w:szCs w:val="28"/>
        </w:rPr>
        <w:t>Kujawsko-</w:t>
      </w:r>
      <w:r w:rsidR="00863E09" w:rsidRPr="009B023F">
        <w:rPr>
          <w:rFonts w:cstheme="minorHAnsi"/>
          <w:b/>
          <w:sz w:val="28"/>
          <w:szCs w:val="28"/>
        </w:rPr>
        <w:t>Pomorskie</w:t>
      </w:r>
      <w:r w:rsidR="00440DBF" w:rsidRPr="009B023F">
        <w:rPr>
          <w:rFonts w:cstheme="minorHAnsi"/>
          <w:b/>
          <w:sz w:val="28"/>
          <w:szCs w:val="28"/>
        </w:rPr>
        <w:t xml:space="preserve"> Centrum Edukacji Nauczycieli </w:t>
      </w:r>
    </w:p>
    <w:p w14:paraId="66FAF9DF" w14:textId="19C0989F" w:rsidR="00F12D64" w:rsidRPr="009B023F" w:rsidRDefault="00F12D64" w:rsidP="000E7187">
      <w:pPr>
        <w:pStyle w:val="Akapitzlist"/>
        <w:spacing w:before="120" w:after="100" w:afterAutospacing="1"/>
        <w:ind w:left="0"/>
        <w:rPr>
          <w:rFonts w:cstheme="minorHAnsi"/>
          <w:sz w:val="28"/>
          <w:szCs w:val="28"/>
        </w:rPr>
      </w:pPr>
      <w:r w:rsidRPr="009B023F">
        <w:rPr>
          <w:rFonts w:cstheme="minorHAnsi"/>
          <w:sz w:val="28"/>
          <w:szCs w:val="28"/>
        </w:rPr>
        <w:t xml:space="preserve">   </w:t>
      </w:r>
      <w:r w:rsidR="009B023F" w:rsidRPr="009B023F">
        <w:rPr>
          <w:rFonts w:cstheme="minorHAnsi"/>
          <w:sz w:val="28"/>
          <w:szCs w:val="28"/>
        </w:rPr>
        <w:t xml:space="preserve">  </w:t>
      </w:r>
      <w:r w:rsidRPr="009B023F">
        <w:rPr>
          <w:rFonts w:cstheme="minorHAnsi"/>
          <w:sz w:val="28"/>
          <w:szCs w:val="28"/>
        </w:rPr>
        <w:t xml:space="preserve"> </w:t>
      </w:r>
      <w:r w:rsidR="00440DBF" w:rsidRPr="009B023F">
        <w:rPr>
          <w:rFonts w:cstheme="minorHAnsi"/>
          <w:sz w:val="28"/>
          <w:szCs w:val="28"/>
        </w:rPr>
        <w:t>z siedzibą przy ulicy Jagiellońskiej 9</w:t>
      </w:r>
      <w:r w:rsidR="00440DBF" w:rsidRPr="009B023F">
        <w:rPr>
          <w:rFonts w:cstheme="minorHAnsi"/>
          <w:b/>
          <w:sz w:val="28"/>
          <w:szCs w:val="28"/>
        </w:rPr>
        <w:t xml:space="preserve"> w Bydgoszczy</w:t>
      </w:r>
      <w:r w:rsidR="00C63952" w:rsidRPr="009B023F">
        <w:rPr>
          <w:rFonts w:cstheme="minorHAnsi"/>
          <w:b/>
          <w:sz w:val="28"/>
          <w:szCs w:val="28"/>
        </w:rPr>
        <w:t>.</w:t>
      </w:r>
    </w:p>
    <w:p w14:paraId="1EE6B989" w14:textId="71520928" w:rsidR="00440DBF" w:rsidRPr="009B023F" w:rsidRDefault="00F12D64" w:rsidP="000E7187">
      <w:pPr>
        <w:pStyle w:val="Akapitzlist"/>
        <w:spacing w:before="120" w:after="100" w:afterAutospacing="1"/>
        <w:ind w:left="0"/>
        <w:rPr>
          <w:rFonts w:cstheme="minorHAnsi"/>
          <w:sz w:val="28"/>
          <w:szCs w:val="28"/>
        </w:rPr>
      </w:pPr>
      <w:r w:rsidRPr="009B023F">
        <w:rPr>
          <w:rFonts w:cstheme="minorHAnsi"/>
          <w:sz w:val="28"/>
          <w:szCs w:val="28"/>
        </w:rPr>
        <w:t xml:space="preserve">2. </w:t>
      </w:r>
      <w:r w:rsidR="00440DBF" w:rsidRPr="009B023F">
        <w:rPr>
          <w:rFonts w:cstheme="minorHAnsi"/>
          <w:sz w:val="28"/>
          <w:szCs w:val="28"/>
        </w:rPr>
        <w:t>Koordynatorami</w:t>
      </w:r>
      <w:r w:rsidR="000020A1" w:rsidRPr="009B023F">
        <w:rPr>
          <w:rFonts w:cstheme="minorHAnsi"/>
          <w:sz w:val="28"/>
          <w:szCs w:val="28"/>
        </w:rPr>
        <w:t xml:space="preserve"> egzaminu</w:t>
      </w:r>
      <w:r w:rsidR="00AC29DC" w:rsidRPr="009B023F">
        <w:rPr>
          <w:rFonts w:cstheme="minorHAnsi"/>
          <w:sz w:val="28"/>
          <w:szCs w:val="28"/>
        </w:rPr>
        <w:t xml:space="preserve"> </w:t>
      </w:r>
      <w:r w:rsidR="00440DBF" w:rsidRPr="009B023F">
        <w:rPr>
          <w:rFonts w:cstheme="minorHAnsi"/>
          <w:sz w:val="28"/>
          <w:szCs w:val="28"/>
        </w:rPr>
        <w:t xml:space="preserve">są: </w:t>
      </w:r>
    </w:p>
    <w:p w14:paraId="1DD9A27A" w14:textId="2361049C" w:rsidR="00C63952" w:rsidRPr="009B023F" w:rsidRDefault="00F12D64" w:rsidP="000E7187">
      <w:pPr>
        <w:pStyle w:val="Akapitzlist"/>
        <w:spacing w:before="120" w:after="120"/>
        <w:ind w:left="0"/>
        <w:rPr>
          <w:rFonts w:cstheme="minorHAnsi"/>
          <w:b/>
          <w:sz w:val="28"/>
          <w:szCs w:val="28"/>
        </w:rPr>
      </w:pPr>
      <w:r w:rsidRPr="009B023F">
        <w:rPr>
          <w:rFonts w:cstheme="minorHAnsi"/>
          <w:b/>
          <w:sz w:val="28"/>
          <w:szCs w:val="28"/>
        </w:rPr>
        <w:t xml:space="preserve">                               </w:t>
      </w:r>
      <w:r w:rsidR="00C63952" w:rsidRPr="009B023F">
        <w:rPr>
          <w:rFonts w:cstheme="minorHAnsi"/>
          <w:b/>
          <w:sz w:val="28"/>
          <w:szCs w:val="28"/>
        </w:rPr>
        <w:t>Kamila Bagniewska</w:t>
      </w:r>
      <w:r w:rsidR="00C63952" w:rsidRPr="009B023F">
        <w:rPr>
          <w:rFonts w:cstheme="minorHAnsi"/>
          <w:sz w:val="28"/>
          <w:szCs w:val="28"/>
        </w:rPr>
        <w:t xml:space="preserve"> – doradca metodyczny </w:t>
      </w:r>
      <w:r w:rsidR="004C7533" w:rsidRPr="009B023F">
        <w:rPr>
          <w:rFonts w:cstheme="minorHAnsi"/>
          <w:sz w:val="28"/>
          <w:szCs w:val="28"/>
        </w:rPr>
        <w:t xml:space="preserve">ds. </w:t>
      </w:r>
      <w:r w:rsidR="00C63952" w:rsidRPr="009B023F">
        <w:rPr>
          <w:rFonts w:cstheme="minorHAnsi"/>
          <w:sz w:val="28"/>
          <w:szCs w:val="28"/>
        </w:rPr>
        <w:t xml:space="preserve">matematyki </w:t>
      </w:r>
    </w:p>
    <w:p w14:paraId="01BEBC69" w14:textId="7DBD4E43" w:rsidR="007B19B9" w:rsidRPr="009B023F" w:rsidRDefault="00F12D64" w:rsidP="000E7187">
      <w:pPr>
        <w:spacing w:before="120" w:after="120"/>
        <w:rPr>
          <w:rFonts w:cstheme="minorHAnsi"/>
          <w:sz w:val="28"/>
          <w:szCs w:val="28"/>
        </w:rPr>
      </w:pPr>
      <w:r w:rsidRPr="009B023F">
        <w:rPr>
          <w:rFonts w:cstheme="minorHAnsi"/>
          <w:b/>
          <w:sz w:val="28"/>
          <w:szCs w:val="28"/>
        </w:rPr>
        <w:t xml:space="preserve">                               </w:t>
      </w:r>
      <w:r w:rsidR="00440DBF" w:rsidRPr="009B023F">
        <w:rPr>
          <w:rFonts w:cstheme="minorHAnsi"/>
          <w:b/>
          <w:sz w:val="28"/>
          <w:szCs w:val="28"/>
        </w:rPr>
        <w:t xml:space="preserve">Justyna </w:t>
      </w:r>
      <w:proofErr w:type="spellStart"/>
      <w:r w:rsidR="00440DBF" w:rsidRPr="009B023F">
        <w:rPr>
          <w:rFonts w:cstheme="minorHAnsi"/>
          <w:b/>
          <w:sz w:val="28"/>
          <w:szCs w:val="28"/>
        </w:rPr>
        <w:t>Prud</w:t>
      </w:r>
      <w:proofErr w:type="spellEnd"/>
      <w:r w:rsidR="00440DBF" w:rsidRPr="009B023F">
        <w:rPr>
          <w:rFonts w:cstheme="minorHAnsi"/>
          <w:sz w:val="28"/>
          <w:szCs w:val="28"/>
        </w:rPr>
        <w:t xml:space="preserve"> – nauczyciel konsultant </w:t>
      </w:r>
      <w:r w:rsidR="004C7533" w:rsidRPr="009B023F">
        <w:rPr>
          <w:rFonts w:cstheme="minorHAnsi"/>
          <w:sz w:val="28"/>
          <w:szCs w:val="28"/>
        </w:rPr>
        <w:t>ds. matematyki.</w:t>
      </w:r>
    </w:p>
    <w:p w14:paraId="565CF4DE" w14:textId="733629E1" w:rsidR="00065BFE" w:rsidRPr="009B023F" w:rsidRDefault="00F12D64" w:rsidP="000E7187">
      <w:pPr>
        <w:pStyle w:val="Akapitzlist"/>
        <w:spacing w:before="120" w:after="120"/>
        <w:ind w:left="0"/>
        <w:rPr>
          <w:rFonts w:cstheme="minorHAnsi"/>
          <w:color w:val="auto"/>
          <w:sz w:val="28"/>
          <w:szCs w:val="28"/>
        </w:rPr>
      </w:pPr>
      <w:r w:rsidRPr="009B023F">
        <w:rPr>
          <w:rFonts w:cstheme="minorHAnsi"/>
          <w:color w:val="auto"/>
          <w:sz w:val="28"/>
          <w:szCs w:val="28"/>
        </w:rPr>
        <w:t xml:space="preserve">3. </w:t>
      </w:r>
      <w:r w:rsidR="00C611BC" w:rsidRPr="009B023F">
        <w:rPr>
          <w:rFonts w:cstheme="minorHAnsi"/>
          <w:color w:val="auto"/>
          <w:sz w:val="28"/>
          <w:szCs w:val="28"/>
        </w:rPr>
        <w:t xml:space="preserve">Arkusz egzaminacyjny, kryteria oceniania i kartotekę testu opracował zespół nauczycieli matematyki szkół podstawowych pod kierunkiem </w:t>
      </w:r>
      <w:r w:rsidR="00C611BC" w:rsidRPr="009B023F">
        <w:rPr>
          <w:rFonts w:cstheme="minorHAnsi"/>
          <w:b/>
          <w:color w:val="auto"/>
          <w:sz w:val="28"/>
          <w:szCs w:val="28"/>
        </w:rPr>
        <w:t>Kamili Bagniewskiej.</w:t>
      </w:r>
    </w:p>
    <w:p w14:paraId="7FC6EA64" w14:textId="4AAECD37" w:rsidR="00F15A07" w:rsidRPr="009B023F" w:rsidRDefault="00C4302B" w:rsidP="000E7187">
      <w:pPr>
        <w:spacing w:before="120" w:after="120"/>
        <w:jc w:val="center"/>
        <w:rPr>
          <w:rFonts w:cstheme="minorHAnsi"/>
          <w:b/>
          <w:color w:val="auto"/>
          <w:sz w:val="28"/>
          <w:szCs w:val="28"/>
          <w:u w:val="single"/>
        </w:rPr>
      </w:pPr>
      <w:r w:rsidRPr="009B023F">
        <w:rPr>
          <w:rFonts w:cstheme="minorHAnsi"/>
          <w:b/>
          <w:color w:val="auto"/>
          <w:sz w:val="28"/>
          <w:szCs w:val="28"/>
          <w:u w:val="single"/>
        </w:rPr>
        <w:t>Za</w:t>
      </w:r>
      <w:r w:rsidR="000E188A" w:rsidRPr="009B023F">
        <w:rPr>
          <w:rFonts w:cstheme="minorHAnsi"/>
          <w:b/>
          <w:color w:val="auto"/>
          <w:sz w:val="28"/>
          <w:szCs w:val="28"/>
          <w:u w:val="single"/>
        </w:rPr>
        <w:t>sady</w:t>
      </w:r>
      <w:r w:rsidRPr="009B023F">
        <w:rPr>
          <w:rFonts w:cstheme="minorHAnsi"/>
          <w:b/>
          <w:color w:val="auto"/>
          <w:sz w:val="28"/>
          <w:szCs w:val="28"/>
          <w:u w:val="single"/>
        </w:rPr>
        <w:t xml:space="preserve"> </w:t>
      </w:r>
      <w:r w:rsidR="004E1229" w:rsidRPr="009B023F">
        <w:rPr>
          <w:rFonts w:cstheme="minorHAnsi"/>
          <w:b/>
          <w:color w:val="auto"/>
          <w:sz w:val="28"/>
          <w:szCs w:val="28"/>
          <w:u w:val="single"/>
        </w:rPr>
        <w:t>organizacyjne</w:t>
      </w:r>
    </w:p>
    <w:p w14:paraId="0C745FF0" w14:textId="77777777" w:rsidR="009321B3" w:rsidRDefault="009B023F" w:rsidP="000E7187">
      <w:pPr>
        <w:spacing w:before="120" w:after="120"/>
        <w:rPr>
          <w:rFonts w:cstheme="minorHAnsi"/>
          <w:color w:val="auto"/>
          <w:sz w:val="28"/>
          <w:szCs w:val="28"/>
        </w:rPr>
      </w:pPr>
      <w:r>
        <w:rPr>
          <w:rFonts w:cstheme="minorHAnsi"/>
          <w:color w:val="auto"/>
          <w:sz w:val="28"/>
          <w:szCs w:val="28"/>
        </w:rPr>
        <w:t xml:space="preserve">1. </w:t>
      </w:r>
      <w:r w:rsidR="00736DAE" w:rsidRPr="009B023F">
        <w:rPr>
          <w:rFonts w:cstheme="minorHAnsi"/>
          <w:color w:val="auto"/>
          <w:sz w:val="28"/>
          <w:szCs w:val="28"/>
        </w:rPr>
        <w:t>Udział s</w:t>
      </w:r>
      <w:r w:rsidR="00454F56" w:rsidRPr="009B023F">
        <w:rPr>
          <w:rFonts w:cstheme="minorHAnsi"/>
          <w:color w:val="auto"/>
          <w:sz w:val="28"/>
          <w:szCs w:val="28"/>
        </w:rPr>
        <w:t xml:space="preserve">zkoły w </w:t>
      </w:r>
      <w:r w:rsidR="00C63952" w:rsidRPr="009B023F">
        <w:rPr>
          <w:rFonts w:cstheme="minorHAnsi"/>
          <w:color w:val="auto"/>
          <w:sz w:val="28"/>
          <w:szCs w:val="28"/>
        </w:rPr>
        <w:t>diagnozie</w:t>
      </w:r>
      <w:r w:rsidR="0057424B" w:rsidRPr="009B023F">
        <w:rPr>
          <w:rFonts w:cstheme="minorHAnsi"/>
          <w:color w:val="auto"/>
          <w:sz w:val="28"/>
          <w:szCs w:val="28"/>
        </w:rPr>
        <w:t xml:space="preserve"> jest bezpłatny po zalogowaniu na stronie KPCEN</w:t>
      </w:r>
      <w:r w:rsidR="00561221" w:rsidRPr="009B023F">
        <w:rPr>
          <w:rFonts w:cstheme="minorHAnsi"/>
          <w:color w:val="auto"/>
          <w:sz w:val="28"/>
          <w:szCs w:val="28"/>
        </w:rPr>
        <w:t xml:space="preserve"> </w:t>
      </w:r>
    </w:p>
    <w:p w14:paraId="0D1AE908" w14:textId="67912FE9" w:rsidR="00454F56" w:rsidRPr="009B023F" w:rsidRDefault="00561221" w:rsidP="000E7187">
      <w:pPr>
        <w:spacing w:before="120" w:after="120"/>
        <w:rPr>
          <w:rFonts w:cstheme="minorHAnsi"/>
          <w:color w:val="auto"/>
          <w:sz w:val="28"/>
          <w:szCs w:val="28"/>
        </w:rPr>
      </w:pPr>
      <w:r w:rsidRPr="009B023F">
        <w:rPr>
          <w:rFonts w:cstheme="minorHAnsi"/>
          <w:color w:val="auto"/>
          <w:sz w:val="28"/>
          <w:szCs w:val="28"/>
        </w:rPr>
        <w:t xml:space="preserve">w </w:t>
      </w:r>
      <w:r w:rsidR="00DC0CF2" w:rsidRPr="009B023F">
        <w:rPr>
          <w:rFonts w:cstheme="minorHAnsi"/>
          <w:color w:val="auto"/>
          <w:sz w:val="28"/>
          <w:szCs w:val="28"/>
        </w:rPr>
        <w:t>B</w:t>
      </w:r>
      <w:r w:rsidRPr="009B023F">
        <w:rPr>
          <w:rFonts w:cstheme="minorHAnsi"/>
          <w:color w:val="auto"/>
          <w:sz w:val="28"/>
          <w:szCs w:val="28"/>
        </w:rPr>
        <w:t>ydgoszczy</w:t>
      </w:r>
      <w:r w:rsidR="0057424B" w:rsidRPr="009B023F">
        <w:rPr>
          <w:rFonts w:cstheme="minorHAnsi"/>
          <w:color w:val="auto"/>
          <w:sz w:val="28"/>
          <w:szCs w:val="28"/>
        </w:rPr>
        <w:t>.</w:t>
      </w:r>
    </w:p>
    <w:p w14:paraId="1A45321B" w14:textId="3283A4B4" w:rsidR="00DA7061" w:rsidRPr="009B023F" w:rsidRDefault="009B023F" w:rsidP="000E7187">
      <w:pPr>
        <w:spacing w:before="120"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="00BE53DE" w:rsidRPr="009B023F">
        <w:rPr>
          <w:rFonts w:cstheme="minorHAnsi"/>
          <w:sz w:val="28"/>
          <w:szCs w:val="28"/>
        </w:rPr>
        <w:t>Z</w:t>
      </w:r>
      <w:r w:rsidR="00F02311" w:rsidRPr="009B023F">
        <w:rPr>
          <w:rFonts w:cstheme="minorHAnsi"/>
          <w:sz w:val="28"/>
          <w:szCs w:val="28"/>
        </w:rPr>
        <w:t>gł</w:t>
      </w:r>
      <w:r w:rsidR="00BE53DE" w:rsidRPr="009B023F">
        <w:rPr>
          <w:rFonts w:cstheme="minorHAnsi"/>
          <w:sz w:val="28"/>
          <w:szCs w:val="28"/>
        </w:rPr>
        <w:t>o</w:t>
      </w:r>
      <w:r w:rsidR="00F02311" w:rsidRPr="009B023F">
        <w:rPr>
          <w:rFonts w:cstheme="minorHAnsi"/>
          <w:sz w:val="28"/>
          <w:szCs w:val="28"/>
        </w:rPr>
        <w:t>sz</w:t>
      </w:r>
      <w:r w:rsidR="00BE53DE" w:rsidRPr="009B023F">
        <w:rPr>
          <w:rFonts w:cstheme="minorHAnsi"/>
          <w:sz w:val="28"/>
          <w:szCs w:val="28"/>
        </w:rPr>
        <w:t>enia</w:t>
      </w:r>
      <w:r w:rsidR="00F02311" w:rsidRPr="009B023F">
        <w:rPr>
          <w:rFonts w:cstheme="minorHAnsi"/>
          <w:sz w:val="28"/>
          <w:szCs w:val="28"/>
        </w:rPr>
        <w:t xml:space="preserve"> </w:t>
      </w:r>
      <w:r w:rsidR="00BE53DE" w:rsidRPr="009B023F">
        <w:rPr>
          <w:rFonts w:cstheme="minorHAnsi"/>
          <w:sz w:val="28"/>
          <w:szCs w:val="28"/>
        </w:rPr>
        <w:t xml:space="preserve">dokonuje </w:t>
      </w:r>
      <w:r w:rsidR="00F02311" w:rsidRPr="009B023F">
        <w:rPr>
          <w:rFonts w:cstheme="minorHAnsi"/>
          <w:sz w:val="28"/>
          <w:szCs w:val="28"/>
        </w:rPr>
        <w:t xml:space="preserve">wyznaczony przez </w:t>
      </w:r>
      <w:r w:rsidR="005757BB" w:rsidRPr="009B023F">
        <w:rPr>
          <w:rFonts w:cstheme="minorHAnsi"/>
          <w:sz w:val="28"/>
          <w:szCs w:val="28"/>
        </w:rPr>
        <w:t>d</w:t>
      </w:r>
      <w:r w:rsidR="00F02311" w:rsidRPr="009B023F">
        <w:rPr>
          <w:rFonts w:cstheme="minorHAnsi"/>
          <w:sz w:val="28"/>
          <w:szCs w:val="28"/>
        </w:rPr>
        <w:t>yrektora</w:t>
      </w:r>
      <w:r w:rsidR="00BE53DE" w:rsidRPr="009B023F">
        <w:rPr>
          <w:rFonts w:cstheme="minorHAnsi"/>
          <w:sz w:val="28"/>
          <w:szCs w:val="28"/>
        </w:rPr>
        <w:t xml:space="preserve"> danej szkoły</w:t>
      </w:r>
      <w:r w:rsidR="00F02311" w:rsidRPr="009B023F">
        <w:rPr>
          <w:rFonts w:cstheme="minorHAnsi"/>
          <w:sz w:val="28"/>
          <w:szCs w:val="28"/>
        </w:rPr>
        <w:t xml:space="preserve"> </w:t>
      </w:r>
      <w:r w:rsidR="00CC154D">
        <w:rPr>
          <w:rFonts w:cstheme="minorHAnsi"/>
          <w:sz w:val="28"/>
          <w:szCs w:val="28"/>
        </w:rPr>
        <w:t xml:space="preserve">podstawowej </w:t>
      </w:r>
      <w:r w:rsidR="00C611BC" w:rsidRPr="009B023F">
        <w:rPr>
          <w:rFonts w:cstheme="minorHAnsi"/>
          <w:sz w:val="28"/>
          <w:szCs w:val="28"/>
        </w:rPr>
        <w:t xml:space="preserve">nauczyciel </w:t>
      </w:r>
      <w:r w:rsidR="00DC0CF2" w:rsidRPr="009B023F">
        <w:rPr>
          <w:rFonts w:cstheme="minorHAnsi"/>
          <w:sz w:val="28"/>
          <w:szCs w:val="28"/>
        </w:rPr>
        <w:t xml:space="preserve">- </w:t>
      </w:r>
      <w:r w:rsidR="00C611BC" w:rsidRPr="009B023F">
        <w:rPr>
          <w:rFonts w:cstheme="minorHAnsi"/>
          <w:sz w:val="28"/>
          <w:szCs w:val="28"/>
        </w:rPr>
        <w:t xml:space="preserve">szkolny </w:t>
      </w:r>
      <w:r w:rsidR="00DC0CF2" w:rsidRPr="009B023F">
        <w:rPr>
          <w:rFonts w:cstheme="minorHAnsi"/>
          <w:sz w:val="28"/>
          <w:szCs w:val="28"/>
        </w:rPr>
        <w:t xml:space="preserve">koordynator </w:t>
      </w:r>
      <w:r w:rsidR="00703889">
        <w:rPr>
          <w:rFonts w:cstheme="minorHAnsi"/>
          <w:sz w:val="28"/>
          <w:szCs w:val="28"/>
        </w:rPr>
        <w:t xml:space="preserve">- </w:t>
      </w:r>
      <w:r w:rsidR="00DC0CF2" w:rsidRPr="009B023F">
        <w:rPr>
          <w:rFonts w:cstheme="minorHAnsi"/>
          <w:sz w:val="28"/>
          <w:szCs w:val="28"/>
        </w:rPr>
        <w:t>do 7 marca 2023 roku.</w:t>
      </w:r>
    </w:p>
    <w:p w14:paraId="7DE68FC4" w14:textId="67DA8F0E" w:rsidR="00DC0CF2" w:rsidRPr="009B023F" w:rsidRDefault="009B023F" w:rsidP="000E7187">
      <w:pPr>
        <w:spacing w:before="120" w:after="120"/>
        <w:rPr>
          <w:rFonts w:cstheme="minorHAnsi"/>
          <w:bCs/>
          <w:color w:val="auto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3. </w:t>
      </w:r>
      <w:r w:rsidR="00DC0CF2" w:rsidRPr="009B023F">
        <w:rPr>
          <w:rFonts w:cstheme="minorHAnsi"/>
          <w:bCs/>
          <w:sz w:val="28"/>
          <w:szCs w:val="28"/>
        </w:rPr>
        <w:t xml:space="preserve">Egzamin odbędzie się zgodnie z zasadami opisanymi w </w:t>
      </w:r>
      <w:r w:rsidR="00DC0CF2" w:rsidRPr="009B023F">
        <w:rPr>
          <w:rStyle w:val="markedcontent"/>
          <w:rFonts w:cstheme="minorHAnsi"/>
          <w:sz w:val="28"/>
          <w:szCs w:val="28"/>
        </w:rPr>
        <w:t>Aneksie do</w:t>
      </w:r>
      <w:r w:rsidR="00DC0CF2" w:rsidRPr="009B023F">
        <w:rPr>
          <w:rFonts w:cstheme="minorHAnsi"/>
          <w:sz w:val="28"/>
          <w:szCs w:val="28"/>
        </w:rPr>
        <w:t xml:space="preserve"> </w:t>
      </w:r>
      <w:r w:rsidR="00DC0CF2" w:rsidRPr="009B023F">
        <w:rPr>
          <w:rStyle w:val="markedcontent"/>
          <w:rFonts w:cstheme="minorHAnsi"/>
          <w:sz w:val="28"/>
          <w:szCs w:val="28"/>
        </w:rPr>
        <w:t xml:space="preserve">Informatora </w:t>
      </w:r>
      <w:r w:rsidR="0083340E">
        <w:rPr>
          <w:rStyle w:val="markedcontent"/>
          <w:rFonts w:cstheme="minorHAnsi"/>
          <w:sz w:val="28"/>
          <w:szCs w:val="28"/>
        </w:rPr>
        <w:t xml:space="preserve">     </w:t>
      </w:r>
      <w:r w:rsidR="00DC0CF2" w:rsidRPr="009B023F">
        <w:rPr>
          <w:rStyle w:val="markedcontent"/>
          <w:rFonts w:cstheme="minorHAnsi"/>
          <w:sz w:val="28"/>
          <w:szCs w:val="28"/>
        </w:rPr>
        <w:t xml:space="preserve">o egzaminie ósmoklasisty z matematyki z dnia 26 sierpnia 2022 r. </w:t>
      </w:r>
    </w:p>
    <w:p w14:paraId="73F3018C" w14:textId="6CACBE74" w:rsidR="00C611BC" w:rsidRPr="009B023F" w:rsidRDefault="009B023F" w:rsidP="000E7187">
      <w:pPr>
        <w:spacing w:before="120" w:after="120"/>
        <w:jc w:val="both"/>
        <w:rPr>
          <w:rFonts w:cstheme="minorHAnsi"/>
          <w:bCs/>
          <w:color w:val="auto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4. </w:t>
      </w:r>
      <w:r w:rsidR="00C611BC" w:rsidRPr="009B023F">
        <w:rPr>
          <w:rFonts w:cstheme="minorHAnsi"/>
          <w:bCs/>
          <w:sz w:val="28"/>
          <w:szCs w:val="28"/>
        </w:rPr>
        <w:t xml:space="preserve">Celem egzaminu jest </w:t>
      </w:r>
      <w:r w:rsidR="00C611BC" w:rsidRPr="009B023F">
        <w:rPr>
          <w:rFonts w:cstheme="minorHAnsi"/>
          <w:bCs/>
          <w:color w:val="auto"/>
          <w:sz w:val="28"/>
          <w:szCs w:val="28"/>
        </w:rPr>
        <w:t xml:space="preserve">sprawdzenie umiejętności uczniów opisanych w wymaganiach egzaminacyjnych z matematyki </w:t>
      </w:r>
      <w:r w:rsidRPr="009B023F">
        <w:rPr>
          <w:rFonts w:cstheme="minorHAnsi"/>
          <w:bCs/>
          <w:color w:val="auto"/>
          <w:sz w:val="28"/>
          <w:szCs w:val="28"/>
        </w:rPr>
        <w:t xml:space="preserve">na rok 2023 </w:t>
      </w:r>
      <w:r w:rsidR="00C611BC" w:rsidRPr="009B023F">
        <w:rPr>
          <w:rFonts w:cstheme="minorHAnsi"/>
          <w:bCs/>
          <w:color w:val="auto"/>
          <w:sz w:val="28"/>
          <w:szCs w:val="28"/>
        </w:rPr>
        <w:t>oraz próba sytuacji egzaminacyjnej dla uczestników - uczniów ósmej klasy szkoły podstawowej na trzy miesiące przed egzaminem organizowanym przez Centralną Komisję Egzaminacyjną.</w:t>
      </w:r>
    </w:p>
    <w:p w14:paraId="0DC3C6F2" w14:textId="1D77DB90" w:rsidR="00DC0CF2" w:rsidRPr="009B023F" w:rsidRDefault="009B023F" w:rsidP="000E7187">
      <w:pPr>
        <w:spacing w:before="120" w:after="120"/>
        <w:rPr>
          <w:rFonts w:cstheme="minorHAnsi"/>
          <w:color w:val="auto"/>
          <w:sz w:val="28"/>
          <w:szCs w:val="28"/>
        </w:rPr>
      </w:pPr>
      <w:r>
        <w:rPr>
          <w:rFonts w:cstheme="minorHAnsi"/>
          <w:color w:val="auto"/>
          <w:sz w:val="28"/>
          <w:szCs w:val="28"/>
        </w:rPr>
        <w:t xml:space="preserve">5. </w:t>
      </w:r>
      <w:r w:rsidR="00F12D64" w:rsidRPr="009B023F">
        <w:rPr>
          <w:rFonts w:cstheme="minorHAnsi"/>
          <w:color w:val="auto"/>
          <w:sz w:val="28"/>
          <w:szCs w:val="28"/>
        </w:rPr>
        <w:t xml:space="preserve">Próbny egzamin rozpocznie się </w:t>
      </w:r>
      <w:r w:rsidR="00F12D64" w:rsidRPr="009B023F">
        <w:rPr>
          <w:rFonts w:cstheme="minorHAnsi"/>
          <w:b/>
          <w:bCs/>
          <w:color w:val="auto"/>
          <w:sz w:val="28"/>
          <w:szCs w:val="28"/>
        </w:rPr>
        <w:t>9 marca</w:t>
      </w:r>
      <w:r w:rsidR="00F12D64" w:rsidRPr="009B023F">
        <w:rPr>
          <w:rFonts w:cstheme="minorHAnsi"/>
          <w:b/>
          <w:color w:val="auto"/>
          <w:sz w:val="28"/>
          <w:szCs w:val="28"/>
        </w:rPr>
        <w:t xml:space="preserve"> 2023 r. </w:t>
      </w:r>
      <w:r w:rsidR="00F12D64" w:rsidRPr="009B023F">
        <w:rPr>
          <w:rFonts w:cstheme="minorHAnsi"/>
          <w:color w:val="auto"/>
          <w:sz w:val="28"/>
          <w:szCs w:val="28"/>
        </w:rPr>
        <w:t>o godzinie</w:t>
      </w:r>
      <w:r w:rsidR="00F12D64" w:rsidRPr="009B023F">
        <w:rPr>
          <w:rFonts w:cstheme="minorHAnsi"/>
          <w:b/>
          <w:color w:val="auto"/>
          <w:sz w:val="28"/>
          <w:szCs w:val="28"/>
        </w:rPr>
        <w:t xml:space="preserve"> 8.00.</w:t>
      </w:r>
      <w:r w:rsidR="00C61CD6" w:rsidRPr="009B023F">
        <w:rPr>
          <w:rFonts w:cstheme="minorHAnsi"/>
          <w:b/>
          <w:color w:val="auto"/>
          <w:sz w:val="28"/>
          <w:szCs w:val="28"/>
        </w:rPr>
        <w:t xml:space="preserve"> </w:t>
      </w:r>
    </w:p>
    <w:p w14:paraId="54038D06" w14:textId="1636323A" w:rsidR="00DC0CF2" w:rsidRPr="009B023F" w:rsidRDefault="009B023F" w:rsidP="000E7187">
      <w:pPr>
        <w:spacing w:before="120" w:after="120"/>
        <w:jc w:val="both"/>
        <w:rPr>
          <w:rFonts w:cstheme="minorHAnsi"/>
          <w:color w:val="auto"/>
          <w:sz w:val="28"/>
          <w:szCs w:val="28"/>
        </w:rPr>
      </w:pPr>
      <w:r>
        <w:rPr>
          <w:rFonts w:eastAsia="Times New Roman" w:cstheme="minorHAnsi"/>
          <w:color w:val="auto"/>
          <w:sz w:val="28"/>
          <w:szCs w:val="28"/>
          <w:lang w:eastAsia="pl-PL"/>
        </w:rPr>
        <w:t xml:space="preserve">6. </w:t>
      </w:r>
      <w:r w:rsidR="00DC0CF2" w:rsidRPr="009B023F">
        <w:rPr>
          <w:rFonts w:eastAsia="Times New Roman" w:cstheme="minorHAnsi"/>
          <w:color w:val="auto"/>
          <w:sz w:val="28"/>
          <w:szCs w:val="28"/>
          <w:lang w:eastAsia="pl-PL"/>
        </w:rPr>
        <w:t xml:space="preserve">Organizatorzy nie wyrażają zgody na przeprowadzenie egzaminu próbnego wcześniej niż w podanym terminie. </w:t>
      </w:r>
    </w:p>
    <w:p w14:paraId="2745FB32" w14:textId="2B7AB69A" w:rsidR="00DC0CF2" w:rsidRDefault="009B023F" w:rsidP="000E7187">
      <w:pPr>
        <w:spacing w:before="120" w:after="120"/>
        <w:jc w:val="both"/>
        <w:rPr>
          <w:rFonts w:cstheme="minorHAnsi"/>
          <w:color w:val="auto"/>
          <w:sz w:val="28"/>
          <w:szCs w:val="28"/>
        </w:rPr>
      </w:pPr>
      <w:r>
        <w:rPr>
          <w:rFonts w:cstheme="minorHAnsi"/>
          <w:color w:val="auto"/>
          <w:sz w:val="28"/>
          <w:szCs w:val="28"/>
        </w:rPr>
        <w:t xml:space="preserve">7. </w:t>
      </w:r>
      <w:r w:rsidR="00DC0CF2" w:rsidRPr="009B023F">
        <w:rPr>
          <w:rFonts w:cstheme="minorHAnsi"/>
          <w:color w:val="auto"/>
          <w:sz w:val="28"/>
          <w:szCs w:val="28"/>
        </w:rPr>
        <w:t xml:space="preserve">Decyzję o kodowaniu prac i formie przeprowadzenia egzaminu próbnego podejmuje dyrektor szkoły.  </w:t>
      </w:r>
    </w:p>
    <w:p w14:paraId="26E7383A" w14:textId="77777777" w:rsidR="009B023F" w:rsidRDefault="009B023F" w:rsidP="000E7187">
      <w:pPr>
        <w:spacing w:before="120" w:after="0"/>
        <w:jc w:val="both"/>
        <w:rPr>
          <w:rFonts w:cstheme="minorHAnsi"/>
          <w:color w:val="auto"/>
          <w:sz w:val="28"/>
          <w:szCs w:val="28"/>
        </w:rPr>
      </w:pPr>
      <w:r w:rsidRPr="009B023F">
        <w:rPr>
          <w:rFonts w:cstheme="minorHAnsi"/>
          <w:color w:val="auto"/>
          <w:sz w:val="28"/>
          <w:szCs w:val="28"/>
        </w:rPr>
        <w:t>8. Rozwiązania poszczególnych zadań oceniane są przez nauczycieli matematyki według kryteriów oceniania przygotowanych przez Organizatora. W przypadkach nietypowych decyzję o przyznaniu punktów podejmuje zespół nauczycieli matematyki danej szkoły.</w:t>
      </w:r>
    </w:p>
    <w:p w14:paraId="40EBBB28" w14:textId="3BF0F13A" w:rsidR="003C6A7F" w:rsidRPr="0083340E" w:rsidRDefault="009B023F" w:rsidP="009A0BCD">
      <w:pPr>
        <w:spacing w:before="120" w:after="0"/>
        <w:rPr>
          <w:rFonts w:cstheme="minorHAnsi"/>
          <w:sz w:val="28"/>
          <w:szCs w:val="28"/>
        </w:rPr>
      </w:pPr>
      <w:r>
        <w:rPr>
          <w:rFonts w:cstheme="minorHAnsi"/>
          <w:color w:val="auto"/>
          <w:sz w:val="28"/>
          <w:szCs w:val="28"/>
        </w:rPr>
        <w:lastRenderedPageBreak/>
        <w:t>9. N</w:t>
      </w:r>
      <w:r w:rsidR="00DC0CF2" w:rsidRPr="009B023F">
        <w:rPr>
          <w:rFonts w:cstheme="minorHAnsi"/>
          <w:sz w:val="28"/>
          <w:szCs w:val="28"/>
        </w:rPr>
        <w:t xml:space="preserve">auczyciel koordynator otrzyma </w:t>
      </w:r>
      <w:r w:rsidR="00921BA3" w:rsidRPr="009B023F">
        <w:rPr>
          <w:rFonts w:cstheme="minorHAnsi"/>
          <w:sz w:val="28"/>
          <w:szCs w:val="28"/>
        </w:rPr>
        <w:t xml:space="preserve">na podany w zgłoszeniu adres e-mail </w:t>
      </w:r>
      <w:r w:rsidR="007B19B9" w:rsidRPr="009B023F">
        <w:rPr>
          <w:rFonts w:cstheme="minorHAnsi"/>
          <w:sz w:val="28"/>
          <w:szCs w:val="28"/>
        </w:rPr>
        <w:t xml:space="preserve">arkusz </w:t>
      </w:r>
      <w:r w:rsidR="009A0BCD">
        <w:rPr>
          <w:rFonts w:cstheme="minorHAnsi"/>
          <w:sz w:val="28"/>
          <w:szCs w:val="28"/>
        </w:rPr>
        <w:t xml:space="preserve">         </w:t>
      </w:r>
      <w:r w:rsidR="00DD01ED" w:rsidRPr="009B023F">
        <w:rPr>
          <w:rFonts w:cstheme="minorHAnsi"/>
          <w:sz w:val="28"/>
          <w:szCs w:val="28"/>
        </w:rPr>
        <w:t>diagnostyczny</w:t>
      </w:r>
      <w:r w:rsidR="008D6722" w:rsidRPr="009B023F">
        <w:rPr>
          <w:rFonts w:cstheme="minorHAnsi"/>
          <w:sz w:val="28"/>
          <w:szCs w:val="28"/>
        </w:rPr>
        <w:t>, zasady oceniania oraz tabelę zbiorczą do wpisania wyników</w:t>
      </w:r>
      <w:r w:rsidR="00552CD1" w:rsidRPr="009B023F">
        <w:rPr>
          <w:rFonts w:cstheme="minorHAnsi"/>
          <w:sz w:val="28"/>
          <w:szCs w:val="28"/>
        </w:rPr>
        <w:t xml:space="preserve"> </w:t>
      </w:r>
      <w:r w:rsidR="008D6722" w:rsidRPr="009B023F">
        <w:rPr>
          <w:rFonts w:cstheme="minorHAnsi"/>
          <w:sz w:val="28"/>
          <w:szCs w:val="28"/>
        </w:rPr>
        <w:t>(0-1)</w:t>
      </w:r>
      <w:r w:rsidR="0083340E">
        <w:rPr>
          <w:rFonts w:cstheme="minorHAnsi"/>
          <w:sz w:val="28"/>
          <w:szCs w:val="28"/>
        </w:rPr>
        <w:t xml:space="preserve">      </w:t>
      </w:r>
      <w:r w:rsidR="004C7533" w:rsidRPr="009B023F">
        <w:rPr>
          <w:rFonts w:cstheme="minorHAnsi"/>
          <w:sz w:val="28"/>
          <w:szCs w:val="28"/>
        </w:rPr>
        <w:t xml:space="preserve">w arkuszu </w:t>
      </w:r>
      <w:proofErr w:type="spellStart"/>
      <w:r w:rsidR="004C7533" w:rsidRPr="009B023F">
        <w:rPr>
          <w:rFonts w:cstheme="minorHAnsi"/>
          <w:sz w:val="28"/>
          <w:szCs w:val="28"/>
        </w:rPr>
        <w:t>Excell</w:t>
      </w:r>
      <w:proofErr w:type="spellEnd"/>
      <w:r w:rsidR="004C7533" w:rsidRPr="009B023F">
        <w:rPr>
          <w:rFonts w:cstheme="minorHAnsi"/>
          <w:sz w:val="28"/>
          <w:szCs w:val="28"/>
        </w:rPr>
        <w:t xml:space="preserve"> </w:t>
      </w:r>
      <w:r w:rsidR="00703889">
        <w:rPr>
          <w:rFonts w:cstheme="minorHAnsi"/>
          <w:sz w:val="28"/>
          <w:szCs w:val="28"/>
        </w:rPr>
        <w:t xml:space="preserve"> </w:t>
      </w:r>
      <w:r w:rsidRPr="009B023F">
        <w:rPr>
          <w:rFonts w:cstheme="minorHAnsi"/>
          <w:sz w:val="28"/>
          <w:szCs w:val="28"/>
        </w:rPr>
        <w:t>8 marca br. do godziny 12.00</w:t>
      </w:r>
      <w:r w:rsidR="00703889">
        <w:rPr>
          <w:rFonts w:cstheme="minorHAnsi"/>
          <w:sz w:val="28"/>
          <w:szCs w:val="28"/>
        </w:rPr>
        <w:t>. P</w:t>
      </w:r>
      <w:r w:rsidR="00703889" w:rsidRPr="009B023F">
        <w:rPr>
          <w:rFonts w:cstheme="minorHAnsi"/>
          <w:sz w:val="28"/>
          <w:szCs w:val="28"/>
        </w:rPr>
        <w:t>rosimy o sprawdzen</w:t>
      </w:r>
      <w:r w:rsidR="00BC0C9F">
        <w:rPr>
          <w:rFonts w:cstheme="minorHAnsi"/>
          <w:sz w:val="28"/>
          <w:szCs w:val="28"/>
        </w:rPr>
        <w:t>ie skrzynki odbiorczej i SPAM-u.</w:t>
      </w:r>
      <w:bookmarkStart w:id="0" w:name="_GoBack"/>
      <w:bookmarkEnd w:id="0"/>
    </w:p>
    <w:p w14:paraId="0B107277" w14:textId="716A0CBF" w:rsidR="00DC0CF2" w:rsidRPr="009B023F" w:rsidRDefault="0077169C" w:rsidP="000E7187">
      <w:pPr>
        <w:spacing w:before="120" w:after="0"/>
        <w:jc w:val="both"/>
        <w:rPr>
          <w:rFonts w:cstheme="minorHAnsi"/>
          <w:color w:val="000000"/>
          <w:sz w:val="28"/>
          <w:szCs w:val="28"/>
          <w:u w:val="single"/>
        </w:rPr>
      </w:pPr>
      <w:r w:rsidRPr="009B023F">
        <w:rPr>
          <w:rFonts w:cstheme="minorHAnsi"/>
          <w:sz w:val="28"/>
          <w:szCs w:val="28"/>
        </w:rPr>
        <w:t>10. W próbie uczestniczą tylko zalogowane szkoły</w:t>
      </w:r>
      <w:r w:rsidR="000E7187">
        <w:rPr>
          <w:rFonts w:cstheme="minorHAnsi"/>
          <w:sz w:val="28"/>
          <w:szCs w:val="28"/>
        </w:rPr>
        <w:t xml:space="preserve"> podstawowe</w:t>
      </w:r>
      <w:r w:rsidRPr="009B023F">
        <w:rPr>
          <w:rFonts w:cstheme="minorHAnsi"/>
          <w:sz w:val="28"/>
          <w:szCs w:val="28"/>
        </w:rPr>
        <w:t xml:space="preserve">. </w:t>
      </w:r>
      <w:r w:rsidRPr="009B023F">
        <w:rPr>
          <w:rFonts w:cstheme="minorHAnsi"/>
          <w:sz w:val="28"/>
          <w:szCs w:val="28"/>
          <w:u w:val="single"/>
        </w:rPr>
        <w:t xml:space="preserve">Organizatorzy nie wyrażają zgody na udostępnianie arkusza i schematu oceniania osobom trzecim bez ich zgody. </w:t>
      </w:r>
    </w:p>
    <w:p w14:paraId="3D0646FE" w14:textId="67F8D28E" w:rsidR="00743AE2" w:rsidRPr="009B023F" w:rsidRDefault="00663C14" w:rsidP="000E7187">
      <w:pPr>
        <w:pStyle w:val="Akapitzlist"/>
        <w:spacing w:before="120" w:after="120"/>
        <w:ind w:left="0"/>
        <w:jc w:val="center"/>
        <w:rPr>
          <w:rFonts w:cstheme="minorHAnsi"/>
          <w:b/>
          <w:sz w:val="28"/>
          <w:szCs w:val="28"/>
          <w:u w:val="single"/>
        </w:rPr>
      </w:pPr>
      <w:r w:rsidRPr="009B023F">
        <w:rPr>
          <w:rFonts w:cstheme="minorHAnsi"/>
          <w:b/>
          <w:sz w:val="28"/>
          <w:szCs w:val="28"/>
          <w:u w:val="single"/>
        </w:rPr>
        <w:t>Ewaluacja</w:t>
      </w:r>
    </w:p>
    <w:p w14:paraId="6361191E" w14:textId="77B0DC04" w:rsidR="008D6722" w:rsidRPr="009B023F" w:rsidRDefault="009B023F" w:rsidP="000E7187">
      <w:pPr>
        <w:spacing w:before="120" w:after="0"/>
        <w:jc w:val="both"/>
        <w:rPr>
          <w:rFonts w:cstheme="minorHAnsi"/>
          <w:sz w:val="28"/>
          <w:szCs w:val="28"/>
        </w:rPr>
      </w:pPr>
      <w:r w:rsidRPr="009B023F">
        <w:rPr>
          <w:rFonts w:cstheme="minorHAnsi"/>
          <w:sz w:val="28"/>
          <w:szCs w:val="28"/>
        </w:rPr>
        <w:t>Z myślą o jak najlepszej jakości arkuszy egzaminacyjnych zwracamy się z prośbą do nauczycieli zgłaszających szkoły o przekazanie krótkiej informacji zwrotnej dotyczącej anal</w:t>
      </w:r>
      <w:r w:rsidR="00AF06A4">
        <w:rPr>
          <w:rFonts w:cstheme="minorHAnsi"/>
          <w:sz w:val="28"/>
          <w:szCs w:val="28"/>
        </w:rPr>
        <w:t xml:space="preserve">izy ilościowej </w:t>
      </w:r>
      <w:r w:rsidR="008D6722" w:rsidRPr="009B023F">
        <w:rPr>
          <w:rFonts w:cstheme="minorHAnsi"/>
          <w:sz w:val="28"/>
          <w:szCs w:val="28"/>
        </w:rPr>
        <w:t xml:space="preserve">w postaci uzupełnionej tabeli zbiorczej i </w:t>
      </w:r>
      <w:r w:rsidR="00B43A7D" w:rsidRPr="009B023F">
        <w:rPr>
          <w:rFonts w:cstheme="minorHAnsi"/>
          <w:sz w:val="28"/>
          <w:szCs w:val="28"/>
        </w:rPr>
        <w:t xml:space="preserve">przesłanie danych </w:t>
      </w:r>
      <w:r w:rsidR="00552CD1" w:rsidRPr="009B023F">
        <w:rPr>
          <w:rFonts w:cstheme="minorHAnsi"/>
          <w:sz w:val="28"/>
          <w:szCs w:val="28"/>
        </w:rPr>
        <w:t xml:space="preserve">                              </w:t>
      </w:r>
      <w:r w:rsidR="00AF06A4">
        <w:rPr>
          <w:rFonts w:cstheme="minorHAnsi"/>
          <w:sz w:val="28"/>
          <w:szCs w:val="28"/>
        </w:rPr>
        <w:t>do 1 kwietnia 2023</w:t>
      </w:r>
      <w:r w:rsidR="00552CD1" w:rsidRPr="009B023F">
        <w:rPr>
          <w:rFonts w:cstheme="minorHAnsi"/>
          <w:sz w:val="28"/>
          <w:szCs w:val="28"/>
        </w:rPr>
        <w:t xml:space="preserve"> roku</w:t>
      </w:r>
      <w:r w:rsidR="008D6722" w:rsidRPr="009B023F">
        <w:rPr>
          <w:rFonts w:cstheme="minorHAnsi"/>
          <w:sz w:val="28"/>
          <w:szCs w:val="28"/>
        </w:rPr>
        <w:t xml:space="preserve"> </w:t>
      </w:r>
      <w:r w:rsidR="00C61CD6" w:rsidRPr="009B023F">
        <w:rPr>
          <w:rFonts w:cstheme="minorHAnsi"/>
          <w:sz w:val="28"/>
          <w:szCs w:val="28"/>
        </w:rPr>
        <w:t xml:space="preserve">na </w:t>
      </w:r>
      <w:r w:rsidR="008D6722" w:rsidRPr="009B023F">
        <w:rPr>
          <w:rFonts w:cstheme="minorHAnsi"/>
          <w:sz w:val="28"/>
          <w:szCs w:val="28"/>
        </w:rPr>
        <w:t>adres:</w:t>
      </w:r>
      <w:r w:rsidR="006C7AF3" w:rsidRPr="009B023F">
        <w:rPr>
          <w:rFonts w:cstheme="minorHAnsi"/>
          <w:sz w:val="28"/>
          <w:szCs w:val="28"/>
        </w:rPr>
        <w:t xml:space="preserve"> </w:t>
      </w:r>
    </w:p>
    <w:p w14:paraId="13FB85F4" w14:textId="57030B19" w:rsidR="0075114E" w:rsidRPr="009B023F" w:rsidRDefault="00F15362" w:rsidP="000E7187">
      <w:pPr>
        <w:pStyle w:val="Akapitzlist"/>
        <w:spacing w:before="120" w:after="120"/>
        <w:ind w:left="0"/>
        <w:rPr>
          <w:rFonts w:cstheme="minorHAnsi"/>
          <w:color w:val="auto"/>
          <w:sz w:val="28"/>
          <w:szCs w:val="28"/>
        </w:rPr>
      </w:pPr>
      <w:hyperlink r:id="rId11" w:history="1">
        <w:r w:rsidR="00C63952" w:rsidRPr="009B023F">
          <w:rPr>
            <w:rStyle w:val="Hipercze"/>
            <w:rFonts w:cstheme="minorHAnsi"/>
            <w:sz w:val="28"/>
            <w:szCs w:val="28"/>
          </w:rPr>
          <w:t>justyna</w:t>
        </w:r>
      </w:hyperlink>
      <w:r w:rsidR="00C63952" w:rsidRPr="009B023F">
        <w:rPr>
          <w:rStyle w:val="Hipercze"/>
          <w:rFonts w:cstheme="minorHAnsi"/>
          <w:sz w:val="28"/>
          <w:szCs w:val="28"/>
        </w:rPr>
        <w:t>.prud@cen.bydgoszcz.pl</w:t>
      </w:r>
      <w:r w:rsidR="006C7AF3" w:rsidRPr="009B023F">
        <w:rPr>
          <w:rStyle w:val="Hipercze"/>
          <w:rFonts w:cstheme="minorHAnsi"/>
          <w:color w:val="auto"/>
          <w:sz w:val="28"/>
          <w:szCs w:val="28"/>
          <w:u w:val="none"/>
        </w:rPr>
        <w:t xml:space="preserve"> </w:t>
      </w:r>
      <w:r w:rsidR="004C7533" w:rsidRPr="009B023F">
        <w:rPr>
          <w:rStyle w:val="Hipercze"/>
          <w:rFonts w:cstheme="minorHAnsi"/>
          <w:color w:val="auto"/>
          <w:sz w:val="28"/>
          <w:szCs w:val="28"/>
          <w:u w:val="none"/>
        </w:rPr>
        <w:t xml:space="preserve">        </w:t>
      </w:r>
      <w:r w:rsidR="008D6722" w:rsidRPr="009B023F">
        <w:rPr>
          <w:rStyle w:val="Hipercze"/>
          <w:rFonts w:cstheme="minorHAnsi"/>
          <w:color w:val="auto"/>
          <w:sz w:val="28"/>
          <w:szCs w:val="28"/>
          <w:u w:val="none"/>
        </w:rPr>
        <w:t xml:space="preserve"> </w:t>
      </w:r>
      <w:r w:rsidR="006C7AF3" w:rsidRPr="009B023F">
        <w:rPr>
          <w:rStyle w:val="Hipercze"/>
          <w:rFonts w:cstheme="minorHAnsi"/>
          <w:color w:val="auto"/>
          <w:sz w:val="28"/>
          <w:szCs w:val="28"/>
          <w:u w:val="none"/>
        </w:rPr>
        <w:t>l</w:t>
      </w:r>
      <w:r w:rsidR="008D6722" w:rsidRPr="009B023F">
        <w:rPr>
          <w:rStyle w:val="Hipercze"/>
          <w:rFonts w:cstheme="minorHAnsi"/>
          <w:color w:val="auto"/>
          <w:sz w:val="28"/>
          <w:szCs w:val="28"/>
          <w:u w:val="none"/>
        </w:rPr>
        <w:t xml:space="preserve">ub </w:t>
      </w:r>
      <w:r w:rsidR="004C7533" w:rsidRPr="009B023F">
        <w:rPr>
          <w:rStyle w:val="Hipercze"/>
          <w:rFonts w:cstheme="minorHAnsi"/>
          <w:color w:val="auto"/>
          <w:sz w:val="28"/>
          <w:szCs w:val="28"/>
          <w:u w:val="none"/>
        </w:rPr>
        <w:t xml:space="preserve">     </w:t>
      </w:r>
      <w:r w:rsidR="008D6722" w:rsidRPr="009B023F">
        <w:rPr>
          <w:rStyle w:val="Hipercze"/>
          <w:rFonts w:cstheme="minorHAnsi"/>
          <w:color w:val="auto"/>
          <w:sz w:val="28"/>
          <w:szCs w:val="28"/>
          <w:u w:val="none"/>
        </w:rPr>
        <w:t xml:space="preserve"> </w:t>
      </w:r>
      <w:r w:rsidR="006C7AF3" w:rsidRPr="009B023F">
        <w:rPr>
          <w:rStyle w:val="Hipercze"/>
          <w:rFonts w:cstheme="minorHAnsi"/>
          <w:color w:val="auto"/>
          <w:sz w:val="28"/>
          <w:szCs w:val="28"/>
          <w:u w:val="none"/>
        </w:rPr>
        <w:t xml:space="preserve"> </w:t>
      </w:r>
      <w:r w:rsidR="00C63952" w:rsidRPr="009B023F">
        <w:rPr>
          <w:rStyle w:val="Hipercze"/>
          <w:rFonts w:cstheme="minorHAnsi"/>
          <w:sz w:val="28"/>
          <w:szCs w:val="28"/>
        </w:rPr>
        <w:t>kamila.bagniewska@cen.bydgoszcz.pl</w:t>
      </w:r>
    </w:p>
    <w:p w14:paraId="03D72773" w14:textId="66A21ABF" w:rsidR="00F77216" w:rsidRPr="009B023F" w:rsidRDefault="00F77216" w:rsidP="00F12D64">
      <w:pPr>
        <w:spacing w:before="120" w:after="120" w:line="360" w:lineRule="auto"/>
        <w:rPr>
          <w:rFonts w:cstheme="minorHAnsi"/>
          <w:sz w:val="28"/>
          <w:szCs w:val="28"/>
        </w:rPr>
      </w:pPr>
    </w:p>
    <w:sectPr w:rsidR="00F77216" w:rsidRPr="009B023F" w:rsidSect="009B023F">
      <w:headerReference w:type="default" r:id="rId12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579B6" w14:textId="77777777" w:rsidR="00F15362" w:rsidRDefault="00F15362" w:rsidP="00930ACB">
      <w:pPr>
        <w:spacing w:after="0" w:line="240" w:lineRule="auto"/>
      </w:pPr>
      <w:r>
        <w:separator/>
      </w:r>
    </w:p>
  </w:endnote>
  <w:endnote w:type="continuationSeparator" w:id="0">
    <w:p w14:paraId="4B018C88" w14:textId="77777777" w:rsidR="00F15362" w:rsidRDefault="00F15362" w:rsidP="0093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71811" w14:textId="77777777" w:rsidR="00F15362" w:rsidRDefault="00F15362" w:rsidP="00930ACB">
      <w:pPr>
        <w:spacing w:after="0" w:line="240" w:lineRule="auto"/>
      </w:pPr>
      <w:r>
        <w:separator/>
      </w:r>
    </w:p>
  </w:footnote>
  <w:footnote w:type="continuationSeparator" w:id="0">
    <w:p w14:paraId="5FC9F4D1" w14:textId="77777777" w:rsidR="00F15362" w:rsidRDefault="00F15362" w:rsidP="0093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4373A" w14:textId="77777777" w:rsidR="009B023F" w:rsidRDefault="009B02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678B"/>
    <w:multiLevelType w:val="hybridMultilevel"/>
    <w:tmpl w:val="BDB6A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5526"/>
    <w:multiLevelType w:val="hybridMultilevel"/>
    <w:tmpl w:val="8A6CC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4DAD"/>
    <w:multiLevelType w:val="hybridMultilevel"/>
    <w:tmpl w:val="E9F4D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E6209"/>
    <w:multiLevelType w:val="hybridMultilevel"/>
    <w:tmpl w:val="7C3C7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75F88"/>
    <w:multiLevelType w:val="hybridMultilevel"/>
    <w:tmpl w:val="7AC66B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E276D1"/>
    <w:multiLevelType w:val="hybridMultilevel"/>
    <w:tmpl w:val="8A6CC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A13FA"/>
    <w:multiLevelType w:val="hybridMultilevel"/>
    <w:tmpl w:val="E0B418DE"/>
    <w:lvl w:ilvl="0" w:tplc="AAE20FF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F905A0"/>
    <w:multiLevelType w:val="hybridMultilevel"/>
    <w:tmpl w:val="F4B41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922D3"/>
    <w:multiLevelType w:val="hybridMultilevel"/>
    <w:tmpl w:val="DE8EA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47592"/>
    <w:multiLevelType w:val="hybridMultilevel"/>
    <w:tmpl w:val="FE7A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342AA"/>
    <w:multiLevelType w:val="hybridMultilevel"/>
    <w:tmpl w:val="7E4A7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6B5918"/>
    <w:multiLevelType w:val="hybridMultilevel"/>
    <w:tmpl w:val="9B0C9EBE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46B0C"/>
    <w:multiLevelType w:val="hybridMultilevel"/>
    <w:tmpl w:val="B8D8B4DC"/>
    <w:lvl w:ilvl="0" w:tplc="D66EF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59"/>
    <w:rsid w:val="000020A1"/>
    <w:rsid w:val="0001372E"/>
    <w:rsid w:val="00032DE4"/>
    <w:rsid w:val="0004630E"/>
    <w:rsid w:val="00063C3F"/>
    <w:rsid w:val="00065BFE"/>
    <w:rsid w:val="00081F8F"/>
    <w:rsid w:val="00087016"/>
    <w:rsid w:val="00092625"/>
    <w:rsid w:val="0009749C"/>
    <w:rsid w:val="000B1227"/>
    <w:rsid w:val="000E188A"/>
    <w:rsid w:val="000E7187"/>
    <w:rsid w:val="000F1DB3"/>
    <w:rsid w:val="00101044"/>
    <w:rsid w:val="00150DC4"/>
    <w:rsid w:val="00154706"/>
    <w:rsid w:val="00170B05"/>
    <w:rsid w:val="00173521"/>
    <w:rsid w:val="00190B85"/>
    <w:rsid w:val="001A630D"/>
    <w:rsid w:val="001E1856"/>
    <w:rsid w:val="001F313F"/>
    <w:rsid w:val="001F7D0A"/>
    <w:rsid w:val="00215D04"/>
    <w:rsid w:val="002520FD"/>
    <w:rsid w:val="00280CA1"/>
    <w:rsid w:val="00283CD8"/>
    <w:rsid w:val="002A61BD"/>
    <w:rsid w:val="002A6E12"/>
    <w:rsid w:val="002F323D"/>
    <w:rsid w:val="002F4EA7"/>
    <w:rsid w:val="0030600B"/>
    <w:rsid w:val="003110C8"/>
    <w:rsid w:val="00340E37"/>
    <w:rsid w:val="003422EB"/>
    <w:rsid w:val="00351CE8"/>
    <w:rsid w:val="003755D2"/>
    <w:rsid w:val="00391A8F"/>
    <w:rsid w:val="00397AFC"/>
    <w:rsid w:val="003A1080"/>
    <w:rsid w:val="003C4C2C"/>
    <w:rsid w:val="003C6A7F"/>
    <w:rsid w:val="00420152"/>
    <w:rsid w:val="00424CF1"/>
    <w:rsid w:val="00426248"/>
    <w:rsid w:val="00437875"/>
    <w:rsid w:val="00440DBF"/>
    <w:rsid w:val="00454F56"/>
    <w:rsid w:val="00473A3B"/>
    <w:rsid w:val="004C7533"/>
    <w:rsid w:val="004E098D"/>
    <w:rsid w:val="004E1229"/>
    <w:rsid w:val="004F218A"/>
    <w:rsid w:val="004F5A2F"/>
    <w:rsid w:val="0050414D"/>
    <w:rsid w:val="005114BF"/>
    <w:rsid w:val="0053418E"/>
    <w:rsid w:val="00536A45"/>
    <w:rsid w:val="00552CD1"/>
    <w:rsid w:val="00561221"/>
    <w:rsid w:val="00571DA9"/>
    <w:rsid w:val="0057424B"/>
    <w:rsid w:val="005757BB"/>
    <w:rsid w:val="005C2097"/>
    <w:rsid w:val="005D1533"/>
    <w:rsid w:val="005D68F4"/>
    <w:rsid w:val="005F57C8"/>
    <w:rsid w:val="00645F24"/>
    <w:rsid w:val="0064647F"/>
    <w:rsid w:val="006547E4"/>
    <w:rsid w:val="00663C14"/>
    <w:rsid w:val="006661F2"/>
    <w:rsid w:val="006A23FB"/>
    <w:rsid w:val="006C7AF3"/>
    <w:rsid w:val="006D1207"/>
    <w:rsid w:val="006E4D2B"/>
    <w:rsid w:val="00703326"/>
    <w:rsid w:val="00703889"/>
    <w:rsid w:val="00721F98"/>
    <w:rsid w:val="007246EA"/>
    <w:rsid w:val="00724731"/>
    <w:rsid w:val="00736DAE"/>
    <w:rsid w:val="00743AE2"/>
    <w:rsid w:val="0074716F"/>
    <w:rsid w:val="0075114E"/>
    <w:rsid w:val="007566D8"/>
    <w:rsid w:val="0077169C"/>
    <w:rsid w:val="00797659"/>
    <w:rsid w:val="007A37B8"/>
    <w:rsid w:val="007A67C3"/>
    <w:rsid w:val="007B19B9"/>
    <w:rsid w:val="007D0D7F"/>
    <w:rsid w:val="007E3AC9"/>
    <w:rsid w:val="007E3C74"/>
    <w:rsid w:val="0080523B"/>
    <w:rsid w:val="00812FC3"/>
    <w:rsid w:val="008237DB"/>
    <w:rsid w:val="00824C5F"/>
    <w:rsid w:val="008270D9"/>
    <w:rsid w:val="0083340E"/>
    <w:rsid w:val="00833A38"/>
    <w:rsid w:val="00841D8E"/>
    <w:rsid w:val="00863E09"/>
    <w:rsid w:val="00870EA6"/>
    <w:rsid w:val="0088116E"/>
    <w:rsid w:val="008813ED"/>
    <w:rsid w:val="008849D7"/>
    <w:rsid w:val="00892BD2"/>
    <w:rsid w:val="00896D15"/>
    <w:rsid w:val="008D058A"/>
    <w:rsid w:val="008D6722"/>
    <w:rsid w:val="008F0547"/>
    <w:rsid w:val="008F2C4A"/>
    <w:rsid w:val="009048D1"/>
    <w:rsid w:val="00921BA3"/>
    <w:rsid w:val="00930ACB"/>
    <w:rsid w:val="009321B3"/>
    <w:rsid w:val="00936B76"/>
    <w:rsid w:val="00953E26"/>
    <w:rsid w:val="00970E8C"/>
    <w:rsid w:val="00977835"/>
    <w:rsid w:val="00980B39"/>
    <w:rsid w:val="00984DE1"/>
    <w:rsid w:val="009A0BCD"/>
    <w:rsid w:val="009A24C2"/>
    <w:rsid w:val="009A5775"/>
    <w:rsid w:val="009B023F"/>
    <w:rsid w:val="00A20577"/>
    <w:rsid w:val="00A27731"/>
    <w:rsid w:val="00A31842"/>
    <w:rsid w:val="00A4250B"/>
    <w:rsid w:val="00A43A6D"/>
    <w:rsid w:val="00A617AE"/>
    <w:rsid w:val="00A84FBC"/>
    <w:rsid w:val="00A92ECE"/>
    <w:rsid w:val="00A9375E"/>
    <w:rsid w:val="00AA4032"/>
    <w:rsid w:val="00AA53EF"/>
    <w:rsid w:val="00AA5E63"/>
    <w:rsid w:val="00AB32E9"/>
    <w:rsid w:val="00AB4111"/>
    <w:rsid w:val="00AC29DC"/>
    <w:rsid w:val="00AF06A4"/>
    <w:rsid w:val="00AF240E"/>
    <w:rsid w:val="00B12756"/>
    <w:rsid w:val="00B206F1"/>
    <w:rsid w:val="00B209A9"/>
    <w:rsid w:val="00B43A7D"/>
    <w:rsid w:val="00B53A39"/>
    <w:rsid w:val="00B54419"/>
    <w:rsid w:val="00B57516"/>
    <w:rsid w:val="00B6082B"/>
    <w:rsid w:val="00B82F4D"/>
    <w:rsid w:val="00B92557"/>
    <w:rsid w:val="00BA4457"/>
    <w:rsid w:val="00BC0C9F"/>
    <w:rsid w:val="00BD68D0"/>
    <w:rsid w:val="00BE53DE"/>
    <w:rsid w:val="00BE570F"/>
    <w:rsid w:val="00BF4197"/>
    <w:rsid w:val="00C11D11"/>
    <w:rsid w:val="00C35A5B"/>
    <w:rsid w:val="00C4302B"/>
    <w:rsid w:val="00C611BC"/>
    <w:rsid w:val="00C6123F"/>
    <w:rsid w:val="00C61CD6"/>
    <w:rsid w:val="00C63952"/>
    <w:rsid w:val="00C9421B"/>
    <w:rsid w:val="00CA1DAF"/>
    <w:rsid w:val="00CA62A7"/>
    <w:rsid w:val="00CC154D"/>
    <w:rsid w:val="00CC3DBE"/>
    <w:rsid w:val="00CD395C"/>
    <w:rsid w:val="00CF05DF"/>
    <w:rsid w:val="00D072DC"/>
    <w:rsid w:val="00D30351"/>
    <w:rsid w:val="00D33749"/>
    <w:rsid w:val="00D42A1C"/>
    <w:rsid w:val="00D45A33"/>
    <w:rsid w:val="00D56965"/>
    <w:rsid w:val="00D64C99"/>
    <w:rsid w:val="00D76A2B"/>
    <w:rsid w:val="00D80A6A"/>
    <w:rsid w:val="00D82769"/>
    <w:rsid w:val="00D85BE5"/>
    <w:rsid w:val="00D95A6D"/>
    <w:rsid w:val="00DA7061"/>
    <w:rsid w:val="00DC0CF2"/>
    <w:rsid w:val="00DD01ED"/>
    <w:rsid w:val="00DF77C6"/>
    <w:rsid w:val="00E0726E"/>
    <w:rsid w:val="00E166C7"/>
    <w:rsid w:val="00E25813"/>
    <w:rsid w:val="00E2740F"/>
    <w:rsid w:val="00E27FA9"/>
    <w:rsid w:val="00E37F7C"/>
    <w:rsid w:val="00E4371F"/>
    <w:rsid w:val="00EC4268"/>
    <w:rsid w:val="00ED1BB8"/>
    <w:rsid w:val="00ED6AD1"/>
    <w:rsid w:val="00EF1F65"/>
    <w:rsid w:val="00F02311"/>
    <w:rsid w:val="00F12D64"/>
    <w:rsid w:val="00F151F8"/>
    <w:rsid w:val="00F15362"/>
    <w:rsid w:val="00F15A07"/>
    <w:rsid w:val="00F30351"/>
    <w:rsid w:val="00F341DF"/>
    <w:rsid w:val="00F44DBD"/>
    <w:rsid w:val="00F54E84"/>
    <w:rsid w:val="00F63347"/>
    <w:rsid w:val="00F77216"/>
    <w:rsid w:val="00FA1370"/>
    <w:rsid w:val="00FA6DE9"/>
    <w:rsid w:val="00FA764F"/>
    <w:rsid w:val="00FE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36BC"/>
  <w15:docId w15:val="{C0C922B1-6175-47E4-8259-64830DBE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765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6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7659"/>
    <w:pPr>
      <w:ind w:left="720"/>
      <w:contextualSpacing/>
    </w:pPr>
  </w:style>
  <w:style w:type="table" w:styleId="Tabela-Siatka">
    <w:name w:val="Table Grid"/>
    <w:basedOn w:val="Standardowy"/>
    <w:uiPriority w:val="59"/>
    <w:rsid w:val="006E4D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basedOn w:val="Domylnaczcionkaakapitu"/>
    <w:rsid w:val="006E4D2B"/>
  </w:style>
  <w:style w:type="paragraph" w:styleId="Nagwek">
    <w:name w:val="header"/>
    <w:basedOn w:val="Normalny"/>
    <w:link w:val="NagwekZnak"/>
    <w:uiPriority w:val="99"/>
    <w:unhideWhenUsed/>
    <w:rsid w:val="0093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ACB"/>
  </w:style>
  <w:style w:type="paragraph" w:styleId="Stopka">
    <w:name w:val="footer"/>
    <w:basedOn w:val="Normalny"/>
    <w:link w:val="StopkaZnak"/>
    <w:uiPriority w:val="99"/>
    <w:unhideWhenUsed/>
    <w:rsid w:val="0093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ACB"/>
  </w:style>
  <w:style w:type="paragraph" w:styleId="Tytu">
    <w:name w:val="Title"/>
    <w:basedOn w:val="Normalny"/>
    <w:link w:val="TytuZnak"/>
    <w:qFormat/>
    <w:rsid w:val="00863E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3E09"/>
    <w:rPr>
      <w:rFonts w:ascii="Times New Roman" w:eastAsia="Times New Roman" w:hAnsi="Times New Roman" w:cs="Times New Roman"/>
      <w:b/>
      <w:bCs/>
      <w:color w:val="auto"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12FC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1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FC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A7D"/>
    <w:rPr>
      <w:color w:val="605E5C"/>
      <w:shd w:val="clear" w:color="auto" w:fill="E1DFDD"/>
    </w:rPr>
  </w:style>
  <w:style w:type="paragraph" w:customStyle="1" w:styleId="Default">
    <w:name w:val="Default"/>
    <w:rsid w:val="00DA7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1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styn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35CE-8FEE-466B-9D53-0F72E740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JustynaPrud</dc:creator>
  <cp:lastModifiedBy>Anna Rupinska</cp:lastModifiedBy>
  <cp:revision>2</cp:revision>
  <cp:lastPrinted>2023-02-21T12:45:00Z</cp:lastPrinted>
  <dcterms:created xsi:type="dcterms:W3CDTF">2023-02-22T10:11:00Z</dcterms:created>
  <dcterms:modified xsi:type="dcterms:W3CDTF">2023-02-22T10:11:00Z</dcterms:modified>
</cp:coreProperties>
</file>